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4835" w:rsidRPr="00A12EC7" w:rsidRDefault="00A47F69" w:rsidP="007A555F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12EC7">
        <w:rPr>
          <w:rFonts w:ascii="Times New Roman" w:hAnsi="Times New Roman" w:cs="Times New Roman"/>
          <w:b/>
          <w:bCs/>
          <w:sz w:val="24"/>
          <w:szCs w:val="24"/>
        </w:rPr>
        <w:t xml:space="preserve">Форма </w:t>
      </w:r>
      <w:r w:rsidR="007A555F" w:rsidRPr="00A12EC7">
        <w:rPr>
          <w:rFonts w:ascii="Times New Roman" w:hAnsi="Times New Roman" w:cs="Times New Roman"/>
          <w:b/>
          <w:bCs/>
          <w:sz w:val="24"/>
          <w:szCs w:val="24"/>
        </w:rPr>
        <w:t>11.2</w:t>
      </w:r>
    </w:p>
    <w:p w:rsidR="00A47F69" w:rsidRPr="009F4B94" w:rsidRDefault="00A47F69">
      <w:pPr>
        <w:rPr>
          <w:rFonts w:ascii="Times New Roman" w:hAnsi="Times New Roman" w:cs="Times New Roman"/>
          <w:sz w:val="24"/>
          <w:szCs w:val="24"/>
        </w:rPr>
      </w:pPr>
    </w:p>
    <w:p w:rsidR="009C4BA0" w:rsidRPr="009F4B94" w:rsidRDefault="009C4BA0" w:rsidP="009C4BA0">
      <w:pPr>
        <w:jc w:val="center"/>
        <w:rPr>
          <w:rFonts w:ascii="Times New Roman" w:hAnsi="Times New Roman" w:cs="Times New Roman"/>
          <w:sz w:val="24"/>
          <w:szCs w:val="24"/>
        </w:rPr>
      </w:pPr>
      <w:r w:rsidRPr="00A47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Информация о работе консультационных центров</w:t>
      </w:r>
      <w:r w:rsidR="0039157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(пунктов)</w:t>
      </w:r>
      <w:r w:rsidRPr="00A47F6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</w:t>
      </w:r>
      <w:r w:rsidR="005F0CC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Бурлинском</w:t>
      </w:r>
      <w:r w:rsidR="007A55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районе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115"/>
        <w:gridCol w:w="3261"/>
        <w:gridCol w:w="3195"/>
      </w:tblGrid>
      <w:tr w:rsidR="009C4BA0" w:rsidRPr="009F4B94" w:rsidTr="007A6FED">
        <w:tc>
          <w:tcPr>
            <w:tcW w:w="4644" w:type="dxa"/>
          </w:tcPr>
          <w:p w:rsidR="009C4BA0" w:rsidRPr="009F4B94" w:rsidRDefault="009F4B94" w:rsidP="009F4B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МО</w:t>
            </w:r>
          </w:p>
        </w:tc>
        <w:tc>
          <w:tcPr>
            <w:tcW w:w="4395" w:type="dxa"/>
          </w:tcPr>
          <w:p w:rsidR="009C4BA0" w:rsidRPr="009F4B94" w:rsidRDefault="009C4BA0" w:rsidP="00A403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Общее количество КЦ</w:t>
            </w:r>
            <w:r w:rsidR="000229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(П)</w:t>
            </w: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созданных и функционирующих  в </w:t>
            </w:r>
            <w:r w:rsidR="007141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 по состоянию на 1.09.201</w:t>
            </w:r>
            <w:r w:rsidR="00A403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4929" w:type="dxa"/>
          </w:tcPr>
          <w:p w:rsidR="009C4BA0" w:rsidRPr="009F4B94" w:rsidRDefault="009C4BA0" w:rsidP="00A403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КЦ</w:t>
            </w:r>
            <w:r w:rsidR="000229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(П)</w:t>
            </w: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планируемых к открытию </w:t>
            </w:r>
            <w:r w:rsidR="007141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 01.01.20</w:t>
            </w:r>
            <w:r w:rsidR="00A403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  <w:r w:rsidR="007141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C4BA0" w:rsidRPr="009F4B94" w:rsidTr="007A6FED">
        <w:tc>
          <w:tcPr>
            <w:tcW w:w="4644" w:type="dxa"/>
            <w:vAlign w:val="center"/>
          </w:tcPr>
          <w:p w:rsidR="009C4BA0" w:rsidRPr="00A47F69" w:rsidRDefault="009C4BA0" w:rsidP="0050279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395" w:type="dxa"/>
            <w:vAlign w:val="center"/>
          </w:tcPr>
          <w:p w:rsidR="009C4BA0" w:rsidRPr="00A47F69" w:rsidRDefault="009C4BA0" w:rsidP="0050279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929" w:type="dxa"/>
            <w:vAlign w:val="center"/>
          </w:tcPr>
          <w:p w:rsidR="009C4BA0" w:rsidRPr="00A47F69" w:rsidRDefault="009C4BA0" w:rsidP="0050279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9C4BA0" w:rsidRPr="009F4B94" w:rsidTr="007A6FED">
        <w:tc>
          <w:tcPr>
            <w:tcW w:w="4644" w:type="dxa"/>
            <w:vAlign w:val="center"/>
          </w:tcPr>
          <w:p w:rsidR="009C4BA0" w:rsidRPr="00A47F69" w:rsidRDefault="005F0CC1" w:rsidP="00A818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Бурлинский</w:t>
            </w:r>
            <w:proofErr w:type="spellEnd"/>
          </w:p>
        </w:tc>
        <w:tc>
          <w:tcPr>
            <w:tcW w:w="4395" w:type="dxa"/>
            <w:vAlign w:val="center"/>
          </w:tcPr>
          <w:p w:rsidR="009C4BA0" w:rsidRPr="00A47F69" w:rsidRDefault="005F0CC1" w:rsidP="00A818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929" w:type="dxa"/>
            <w:vAlign w:val="center"/>
          </w:tcPr>
          <w:p w:rsidR="009C4BA0" w:rsidRPr="00A47F69" w:rsidRDefault="005F0CC1" w:rsidP="00A8184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</w:tbl>
    <w:p w:rsidR="009C4BA0" w:rsidRPr="009F4B94" w:rsidRDefault="009C4BA0" w:rsidP="009C4BA0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9606" w:type="dxa"/>
        <w:tblLook w:val="04A0" w:firstRow="1" w:lastRow="0" w:firstColumn="1" w:lastColumn="0" w:noHBand="0" w:noVBand="1"/>
      </w:tblPr>
      <w:tblGrid>
        <w:gridCol w:w="2413"/>
        <w:gridCol w:w="2940"/>
        <w:gridCol w:w="2126"/>
        <w:gridCol w:w="2127"/>
      </w:tblGrid>
      <w:tr w:rsidR="006A7B87" w:rsidRPr="009F4B94" w:rsidTr="009F4B94">
        <w:tc>
          <w:tcPr>
            <w:tcW w:w="5353" w:type="dxa"/>
            <w:gridSpan w:val="2"/>
          </w:tcPr>
          <w:p w:rsidR="006A7B87" w:rsidRPr="009F4B94" w:rsidRDefault="006A7B87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Показатели</w:t>
            </w:r>
          </w:p>
        </w:tc>
        <w:tc>
          <w:tcPr>
            <w:tcW w:w="4253" w:type="dxa"/>
            <w:gridSpan w:val="2"/>
          </w:tcPr>
          <w:p w:rsidR="006A7B87" w:rsidRPr="009F4B94" w:rsidRDefault="006A7B87" w:rsidP="00A403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Количественные значения </w:t>
            </w:r>
            <w:r w:rsidRPr="00A47F6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(значения </w:t>
            </w:r>
            <w:r w:rsidR="009F4B94" w:rsidRPr="009F4B94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по годам указываются в 201</w:t>
            </w:r>
            <w:r w:rsidR="00A4035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>9</w:t>
            </w:r>
            <w:r w:rsidRPr="00A47F6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ru-RU"/>
              </w:rPr>
              <w:t xml:space="preserve"> году нарастающим итогом)</w:t>
            </w:r>
          </w:p>
        </w:tc>
      </w:tr>
      <w:tr w:rsidR="00A40355" w:rsidRPr="009F4B94" w:rsidTr="009F4B94">
        <w:tc>
          <w:tcPr>
            <w:tcW w:w="5353" w:type="dxa"/>
            <w:gridSpan w:val="2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A40355" w:rsidRPr="009F4B94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2127" w:type="dxa"/>
          </w:tcPr>
          <w:p w:rsidR="00A40355" w:rsidRPr="009F4B94" w:rsidRDefault="00A40355" w:rsidP="00A403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</w:tr>
      <w:tr w:rsidR="00A40355" w:rsidRPr="009F4B94" w:rsidTr="009F4B94">
        <w:tc>
          <w:tcPr>
            <w:tcW w:w="5353" w:type="dxa"/>
            <w:gridSpan w:val="2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 xml:space="preserve">1.1.1. Общее количество обращений в КЦ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(П) </w:t>
            </w: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в очном режиме</w:t>
            </w:r>
          </w:p>
        </w:tc>
        <w:tc>
          <w:tcPr>
            <w:tcW w:w="2126" w:type="dxa"/>
          </w:tcPr>
          <w:p w:rsidR="00A40355" w:rsidRPr="00D82EA3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</w:t>
            </w:r>
          </w:p>
        </w:tc>
        <w:tc>
          <w:tcPr>
            <w:tcW w:w="2127" w:type="dxa"/>
          </w:tcPr>
          <w:p w:rsidR="00A40355" w:rsidRPr="006D2D27" w:rsidRDefault="006D2D27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</w:tr>
      <w:tr w:rsidR="00A40355" w:rsidRPr="009F4B94" w:rsidTr="009F4B94">
        <w:tc>
          <w:tcPr>
            <w:tcW w:w="5353" w:type="dxa"/>
            <w:gridSpan w:val="2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1.1.2. Общее количество обращений в КЦ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(П)</w:t>
            </w: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 xml:space="preserve"> в дистанционной форме</w:t>
            </w:r>
          </w:p>
        </w:tc>
        <w:tc>
          <w:tcPr>
            <w:tcW w:w="2126" w:type="dxa"/>
          </w:tcPr>
          <w:p w:rsidR="00A40355" w:rsidRPr="009F4B94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2127" w:type="dxa"/>
          </w:tcPr>
          <w:p w:rsidR="00A40355" w:rsidRPr="009F4B94" w:rsidRDefault="006D2D27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A40355" w:rsidRPr="009F4B94" w:rsidTr="009F4B94">
        <w:tc>
          <w:tcPr>
            <w:tcW w:w="5353" w:type="dxa"/>
            <w:gridSpan w:val="2"/>
          </w:tcPr>
          <w:p w:rsidR="00A40355" w:rsidRPr="009F4B94" w:rsidRDefault="00A40355" w:rsidP="000229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1.2. Общее количество сотрудников, задействованных в обеспечении деятельности КЦ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(П)</w:t>
            </w: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 xml:space="preserve"> (штатных/внештатных), основная квалификация сотрудников</w:t>
            </w:r>
          </w:p>
        </w:tc>
        <w:tc>
          <w:tcPr>
            <w:tcW w:w="2126" w:type="dxa"/>
          </w:tcPr>
          <w:p w:rsidR="00A40355" w:rsidRPr="009F4B94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127" w:type="dxa"/>
          </w:tcPr>
          <w:p w:rsidR="00A40355" w:rsidRPr="009F4B94" w:rsidRDefault="006D2D27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A40355" w:rsidRPr="009F4B94" w:rsidTr="009F4B94">
        <w:tc>
          <w:tcPr>
            <w:tcW w:w="2413" w:type="dxa"/>
            <w:vMerge w:val="restart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1.3. Общее количество КЦ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(П)</w:t>
            </w: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созданных и функционирующих в субъекте РФ</w:t>
            </w:r>
          </w:p>
        </w:tc>
        <w:tc>
          <w:tcPr>
            <w:tcW w:w="2940" w:type="dxa"/>
          </w:tcPr>
          <w:p w:rsidR="00A40355" w:rsidRPr="00D82EA3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126" w:type="dxa"/>
          </w:tcPr>
          <w:p w:rsidR="00A40355" w:rsidRPr="00D82EA3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</w:p>
        </w:tc>
        <w:tc>
          <w:tcPr>
            <w:tcW w:w="2127" w:type="dxa"/>
          </w:tcPr>
          <w:p w:rsidR="00A40355" w:rsidRPr="00D82EA3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D82EA3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2126" w:type="dxa"/>
          </w:tcPr>
          <w:p w:rsidR="00A40355" w:rsidRPr="00D82EA3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2127" w:type="dxa"/>
          </w:tcPr>
          <w:p w:rsidR="00A40355" w:rsidRPr="00D82EA3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9F4B94" w:rsidRPr="009F4B94" w:rsidTr="009F4B94">
        <w:tc>
          <w:tcPr>
            <w:tcW w:w="2413" w:type="dxa"/>
            <w:vMerge/>
          </w:tcPr>
          <w:p w:rsidR="009F4B94" w:rsidRPr="009F4B94" w:rsidRDefault="009F4B94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9F4B94" w:rsidRPr="009F4B94" w:rsidRDefault="009F4B94" w:rsidP="00DA1D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в иных формах</w:t>
            </w:r>
          </w:p>
        </w:tc>
        <w:tc>
          <w:tcPr>
            <w:tcW w:w="2126" w:type="dxa"/>
          </w:tcPr>
          <w:p w:rsidR="009F4B94" w:rsidRPr="00537291" w:rsidRDefault="00537291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  <w:tc>
          <w:tcPr>
            <w:tcW w:w="2127" w:type="dxa"/>
          </w:tcPr>
          <w:p w:rsidR="009F4B94" w:rsidRPr="00537291" w:rsidRDefault="00537291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</w:p>
        </w:tc>
      </w:tr>
      <w:tr w:rsidR="00A40355" w:rsidRPr="009F4B94" w:rsidTr="009F4B94">
        <w:tc>
          <w:tcPr>
            <w:tcW w:w="2413" w:type="dxa"/>
            <w:vMerge w:val="restart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1.4. Формы оказания помощи на базе КЦ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(П)</w:t>
            </w:r>
          </w:p>
        </w:tc>
        <w:tc>
          <w:tcPr>
            <w:tcW w:w="2940" w:type="dxa"/>
          </w:tcPr>
          <w:p w:rsidR="00A40355" w:rsidRPr="009F4B94" w:rsidRDefault="00A40355" w:rsidP="00DA1D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 xml:space="preserve">методическая </w:t>
            </w:r>
          </w:p>
        </w:tc>
        <w:tc>
          <w:tcPr>
            <w:tcW w:w="2126" w:type="dxa"/>
          </w:tcPr>
          <w:p w:rsidR="00A40355" w:rsidRPr="00537291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2127" w:type="dxa"/>
          </w:tcPr>
          <w:p w:rsidR="00A40355" w:rsidRPr="006D2D27" w:rsidRDefault="006D2D27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DA1D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психолого-педагогическая</w:t>
            </w:r>
          </w:p>
        </w:tc>
        <w:tc>
          <w:tcPr>
            <w:tcW w:w="2126" w:type="dxa"/>
          </w:tcPr>
          <w:p w:rsidR="00A40355" w:rsidRPr="009F4B94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A40355" w:rsidRPr="009F4B94" w:rsidRDefault="006D2D27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DA1D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 xml:space="preserve">диагностическая </w:t>
            </w:r>
          </w:p>
        </w:tc>
        <w:tc>
          <w:tcPr>
            <w:tcW w:w="2126" w:type="dxa"/>
          </w:tcPr>
          <w:p w:rsidR="00A40355" w:rsidRPr="009F4B94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DA1D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консультативная</w:t>
            </w:r>
          </w:p>
        </w:tc>
        <w:tc>
          <w:tcPr>
            <w:tcW w:w="2126" w:type="dxa"/>
          </w:tcPr>
          <w:p w:rsidR="00A40355" w:rsidRPr="00537291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2127" w:type="dxa"/>
          </w:tcPr>
          <w:p w:rsidR="00A40355" w:rsidRPr="006D2D27" w:rsidRDefault="00D5614C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DA1D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все формы оказания помощи в соответствии с пунктом 3 статьи 64 Федерального закона от 29 декабря 2012г. №273-ФЗ</w:t>
            </w:r>
          </w:p>
        </w:tc>
        <w:tc>
          <w:tcPr>
            <w:tcW w:w="2126" w:type="dxa"/>
          </w:tcPr>
          <w:p w:rsidR="00A40355" w:rsidRPr="009F4B94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0229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иные формы</w:t>
            </w:r>
          </w:p>
        </w:tc>
        <w:tc>
          <w:tcPr>
            <w:tcW w:w="2126" w:type="dxa"/>
          </w:tcPr>
          <w:p w:rsidR="00A40355" w:rsidRPr="009F4B94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0355" w:rsidRPr="009F4B94" w:rsidTr="009F4B94">
        <w:tc>
          <w:tcPr>
            <w:tcW w:w="2413" w:type="dxa"/>
            <w:vMerge w:val="restart"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1.5. Категория получателей услуг КЦ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(П)</w:t>
            </w:r>
          </w:p>
        </w:tc>
        <w:tc>
          <w:tcPr>
            <w:tcW w:w="2940" w:type="dxa"/>
          </w:tcPr>
          <w:p w:rsidR="00A40355" w:rsidRPr="009F4B94" w:rsidRDefault="00A40355" w:rsidP="001F0E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родители (законные представители)</w:t>
            </w:r>
          </w:p>
        </w:tc>
        <w:tc>
          <w:tcPr>
            <w:tcW w:w="2126" w:type="dxa"/>
          </w:tcPr>
          <w:p w:rsidR="00A40355" w:rsidRPr="00537291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2127" w:type="dxa"/>
          </w:tcPr>
          <w:p w:rsidR="00A40355" w:rsidRPr="006D2D27" w:rsidRDefault="00D5614C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</w:tr>
      <w:tr w:rsidR="009F4B94" w:rsidRPr="009F4B94" w:rsidTr="009F4B94">
        <w:tc>
          <w:tcPr>
            <w:tcW w:w="2413" w:type="dxa"/>
            <w:vMerge/>
          </w:tcPr>
          <w:p w:rsidR="009F4B94" w:rsidRPr="009F4B94" w:rsidRDefault="009F4B94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9F4B94" w:rsidRPr="009F4B94" w:rsidRDefault="009F4B94" w:rsidP="001F0E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 xml:space="preserve">родители (законные представители) несовершеннолетних обучающихся, обеспечивающих получение детьми дошкольного образования в форме семейного </w:t>
            </w:r>
            <w:r w:rsidRPr="009F4B9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образования </w:t>
            </w:r>
          </w:p>
        </w:tc>
        <w:tc>
          <w:tcPr>
            <w:tcW w:w="2126" w:type="dxa"/>
          </w:tcPr>
          <w:p w:rsidR="009F4B94" w:rsidRPr="009F4B94" w:rsidRDefault="009F4B94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9F4B94" w:rsidRPr="009F4B94" w:rsidRDefault="009F4B94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1F0E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родители (законные представители) с детьми от 3 до 7 лет</w:t>
            </w:r>
          </w:p>
        </w:tc>
        <w:tc>
          <w:tcPr>
            <w:tcW w:w="2126" w:type="dxa"/>
          </w:tcPr>
          <w:p w:rsidR="00A40355" w:rsidRPr="003831C8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2127" w:type="dxa"/>
          </w:tcPr>
          <w:p w:rsidR="00A40355" w:rsidRPr="00D5614C" w:rsidRDefault="00D5614C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1F0E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родители (законные представители) с детьми от 3 до 7 лет,не получающие услуги дошкольного образования в образовательной организации</w:t>
            </w:r>
          </w:p>
        </w:tc>
        <w:tc>
          <w:tcPr>
            <w:tcW w:w="2126" w:type="dxa"/>
          </w:tcPr>
          <w:p w:rsidR="00A40355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40355" w:rsidRPr="003831C8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2127" w:type="dxa"/>
          </w:tcPr>
          <w:p w:rsidR="00A40355" w:rsidRPr="00D5614C" w:rsidRDefault="00D5614C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1F0E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родители (законные представители) с детьми раннего возраста</w:t>
            </w:r>
          </w:p>
        </w:tc>
        <w:tc>
          <w:tcPr>
            <w:tcW w:w="2126" w:type="dxa"/>
          </w:tcPr>
          <w:p w:rsidR="00A40355" w:rsidRPr="006D2D27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40355" w:rsidRPr="003831C8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2127" w:type="dxa"/>
          </w:tcPr>
          <w:p w:rsidR="00A40355" w:rsidRPr="00D5614C" w:rsidRDefault="00D5614C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40355" w:rsidRPr="009F4B94" w:rsidTr="009F4B94">
        <w:tc>
          <w:tcPr>
            <w:tcW w:w="2413" w:type="dxa"/>
            <w:vMerge/>
          </w:tcPr>
          <w:p w:rsidR="00A40355" w:rsidRPr="009F4B94" w:rsidRDefault="00A40355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A40355" w:rsidRPr="009F4B94" w:rsidRDefault="00A40355" w:rsidP="001F0E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родители (законные представители) с детьми раннего возраста, не получающие услуги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дошкольного образования в обра</w:t>
            </w: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>зовательной организации</w:t>
            </w:r>
          </w:p>
        </w:tc>
        <w:tc>
          <w:tcPr>
            <w:tcW w:w="2126" w:type="dxa"/>
          </w:tcPr>
          <w:p w:rsidR="00A40355" w:rsidRPr="006D2D27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40355" w:rsidRPr="003831C8" w:rsidRDefault="00A40355" w:rsidP="0007325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2127" w:type="dxa"/>
          </w:tcPr>
          <w:p w:rsidR="00A40355" w:rsidRPr="00D5614C" w:rsidRDefault="00D5614C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F4B94" w:rsidRPr="009F4B94" w:rsidTr="009F4B94">
        <w:tc>
          <w:tcPr>
            <w:tcW w:w="2413" w:type="dxa"/>
            <w:vMerge/>
          </w:tcPr>
          <w:p w:rsidR="009F4B94" w:rsidRPr="009F4B94" w:rsidRDefault="009F4B94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0" w:type="dxa"/>
          </w:tcPr>
          <w:p w:rsidR="009F4B94" w:rsidRPr="009F4B94" w:rsidRDefault="009F4B94" w:rsidP="000229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F4B94">
              <w:rPr>
                <w:rFonts w:ascii="Times New Roman" w:hAnsi="Times New Roman" w:cs="Times New Roman"/>
                <w:sz w:val="24"/>
                <w:szCs w:val="24"/>
              </w:rPr>
              <w:t xml:space="preserve">иные категории </w:t>
            </w:r>
          </w:p>
        </w:tc>
        <w:tc>
          <w:tcPr>
            <w:tcW w:w="2126" w:type="dxa"/>
          </w:tcPr>
          <w:p w:rsidR="009F4B94" w:rsidRPr="009F4B94" w:rsidRDefault="009F4B94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9F4B94" w:rsidRPr="009F4B94" w:rsidRDefault="009F4B94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F4B94" w:rsidRPr="009F4B94" w:rsidTr="006D7675">
        <w:tc>
          <w:tcPr>
            <w:tcW w:w="5353" w:type="dxa"/>
            <w:gridSpan w:val="2"/>
          </w:tcPr>
          <w:p w:rsidR="009F4B94" w:rsidRPr="009F4B94" w:rsidRDefault="009F4B94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1.6. количество детей дошколь</w:t>
            </w:r>
            <w:r w:rsidR="000229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ного возраста охваченных услуга</w:t>
            </w: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 КЦ</w:t>
            </w:r>
            <w:r w:rsidR="000229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(П)</w:t>
            </w: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 следующим возрастным категориям: от 2 мес. до 3 лет/ от 3 до 7 лет/ старше 7 лет 4</w:t>
            </w:r>
          </w:p>
        </w:tc>
        <w:tc>
          <w:tcPr>
            <w:tcW w:w="2126" w:type="dxa"/>
          </w:tcPr>
          <w:p w:rsidR="009F4B94" w:rsidRDefault="00C11E4E" w:rsidP="009C4BA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 2 мес. до 3 лет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</w:t>
            </w:r>
            <w:r w:rsidR="00A403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  <w:p w:rsidR="00C11E4E" w:rsidRPr="009F4B94" w:rsidRDefault="00C11E4E" w:rsidP="00A4035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 3 до 7 лет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 </w:t>
            </w:r>
            <w:r w:rsidR="00A403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2127" w:type="dxa"/>
          </w:tcPr>
          <w:p w:rsidR="009F4B94" w:rsidRPr="00A40355" w:rsidRDefault="00C11E4E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 2 мес. до 3 лет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 </w:t>
            </w:r>
            <w:r w:rsidR="00D561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  <w:p w:rsidR="00C11E4E" w:rsidRPr="00A40355" w:rsidRDefault="00C11E4E" w:rsidP="009C4BA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47F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 3 до 7 лет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</w:t>
            </w:r>
            <w:r w:rsidR="00D5614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</w:tr>
    </w:tbl>
    <w:p w:rsidR="006A7B87" w:rsidRDefault="006A7B87" w:rsidP="009C4BA0">
      <w:pPr>
        <w:jc w:val="center"/>
      </w:pPr>
    </w:p>
    <w:p w:rsidR="006A7B87" w:rsidRDefault="006A7B87" w:rsidP="009C4BA0">
      <w:pPr>
        <w:jc w:val="center"/>
      </w:pPr>
    </w:p>
    <w:p w:rsidR="00D5614C" w:rsidRPr="00A12EC7" w:rsidRDefault="00A12EC7" w:rsidP="00A12EC7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A12EC7">
        <w:rPr>
          <w:rFonts w:ascii="Times New Roman" w:hAnsi="Times New Roman" w:cs="Times New Roman"/>
          <w:sz w:val="24"/>
          <w:szCs w:val="24"/>
        </w:rPr>
        <w:t>И.</w:t>
      </w:r>
      <w:proofErr w:type="gramStart"/>
      <w:r w:rsidRPr="00A12EC7">
        <w:rPr>
          <w:rFonts w:ascii="Times New Roman" w:hAnsi="Times New Roman" w:cs="Times New Roman"/>
          <w:sz w:val="24"/>
          <w:szCs w:val="24"/>
        </w:rPr>
        <w:t>о.председателя</w:t>
      </w:r>
      <w:proofErr w:type="spellEnd"/>
      <w:proofErr w:type="gramEnd"/>
      <w:r w:rsidRPr="00A12EC7">
        <w:rPr>
          <w:rFonts w:ascii="Times New Roman" w:hAnsi="Times New Roman" w:cs="Times New Roman"/>
          <w:sz w:val="24"/>
          <w:szCs w:val="24"/>
        </w:rPr>
        <w:t xml:space="preserve"> комитета по образованию                                                            Сапа И.С.</w:t>
      </w:r>
    </w:p>
    <w:p w:rsidR="00D5614C" w:rsidRPr="00A12EC7" w:rsidRDefault="00D5614C" w:rsidP="009C4BA0">
      <w:pPr>
        <w:jc w:val="center"/>
        <w:rPr>
          <w:rFonts w:ascii="Times New Roman" w:hAnsi="Times New Roman" w:cs="Times New Roman"/>
        </w:rPr>
      </w:pPr>
    </w:p>
    <w:p w:rsidR="00D5614C" w:rsidRPr="00A12EC7" w:rsidRDefault="00D5614C" w:rsidP="009C4BA0">
      <w:pPr>
        <w:jc w:val="center"/>
        <w:rPr>
          <w:rFonts w:ascii="Times New Roman" w:hAnsi="Times New Roman" w:cs="Times New Roman"/>
        </w:rPr>
      </w:pPr>
    </w:p>
    <w:p w:rsidR="00D5614C" w:rsidRPr="00A12EC7" w:rsidRDefault="00D5614C" w:rsidP="009C4BA0">
      <w:pPr>
        <w:jc w:val="center"/>
        <w:rPr>
          <w:rFonts w:ascii="Times New Roman" w:hAnsi="Times New Roman" w:cs="Times New Roman"/>
        </w:rPr>
      </w:pPr>
    </w:p>
    <w:p w:rsidR="00A12EC7" w:rsidRDefault="00A12EC7" w:rsidP="00D5614C">
      <w:pPr>
        <w:rPr>
          <w:rFonts w:ascii="Times New Roman" w:hAnsi="Times New Roman" w:cs="Times New Roman"/>
        </w:rPr>
      </w:pPr>
    </w:p>
    <w:p w:rsidR="00A12EC7" w:rsidRDefault="00A12EC7" w:rsidP="00D5614C">
      <w:pPr>
        <w:rPr>
          <w:rFonts w:ascii="Times New Roman" w:hAnsi="Times New Roman" w:cs="Times New Roman"/>
        </w:rPr>
      </w:pPr>
    </w:p>
    <w:p w:rsidR="00A12EC7" w:rsidRDefault="00A12EC7" w:rsidP="00D5614C">
      <w:pPr>
        <w:rPr>
          <w:rFonts w:ascii="Times New Roman" w:hAnsi="Times New Roman" w:cs="Times New Roman"/>
        </w:rPr>
      </w:pPr>
    </w:p>
    <w:p w:rsidR="00A12EC7" w:rsidRDefault="00A12EC7" w:rsidP="00D5614C">
      <w:pPr>
        <w:rPr>
          <w:rFonts w:ascii="Times New Roman" w:hAnsi="Times New Roman" w:cs="Times New Roman"/>
        </w:rPr>
      </w:pPr>
    </w:p>
    <w:p w:rsidR="00A12EC7" w:rsidRDefault="00A12EC7" w:rsidP="00D5614C">
      <w:pPr>
        <w:rPr>
          <w:rFonts w:ascii="Times New Roman" w:hAnsi="Times New Roman" w:cs="Times New Roman"/>
        </w:rPr>
      </w:pPr>
    </w:p>
    <w:p w:rsidR="00A12EC7" w:rsidRDefault="00A12EC7" w:rsidP="00D5614C">
      <w:pPr>
        <w:rPr>
          <w:rFonts w:ascii="Times New Roman" w:hAnsi="Times New Roman" w:cs="Times New Roman"/>
        </w:rPr>
      </w:pPr>
    </w:p>
    <w:p w:rsidR="00A12EC7" w:rsidRDefault="00A12EC7" w:rsidP="00D5614C">
      <w:pPr>
        <w:rPr>
          <w:rFonts w:ascii="Times New Roman" w:hAnsi="Times New Roman" w:cs="Times New Roman"/>
        </w:rPr>
      </w:pPr>
    </w:p>
    <w:p w:rsidR="00D5614C" w:rsidRPr="00A12EC7" w:rsidRDefault="00D5614C" w:rsidP="00D5614C">
      <w:pPr>
        <w:rPr>
          <w:rFonts w:ascii="Times New Roman" w:hAnsi="Times New Roman" w:cs="Times New Roman"/>
        </w:rPr>
      </w:pPr>
      <w:bookmarkStart w:id="0" w:name="_GoBack"/>
      <w:bookmarkEnd w:id="0"/>
      <w:proofErr w:type="spellStart"/>
      <w:r w:rsidRPr="00A12EC7">
        <w:rPr>
          <w:rFonts w:ascii="Times New Roman" w:hAnsi="Times New Roman" w:cs="Times New Roman"/>
        </w:rPr>
        <w:t>Бакушева</w:t>
      </w:r>
      <w:proofErr w:type="spellEnd"/>
      <w:r w:rsidRPr="00A12EC7">
        <w:rPr>
          <w:rFonts w:ascii="Times New Roman" w:hAnsi="Times New Roman" w:cs="Times New Roman"/>
        </w:rPr>
        <w:t xml:space="preserve"> Инна </w:t>
      </w:r>
      <w:proofErr w:type="spellStart"/>
      <w:r w:rsidRPr="00A12EC7">
        <w:rPr>
          <w:rFonts w:ascii="Times New Roman" w:hAnsi="Times New Roman" w:cs="Times New Roman"/>
        </w:rPr>
        <w:t>Садвакасовна</w:t>
      </w:r>
      <w:proofErr w:type="spellEnd"/>
    </w:p>
    <w:p w:rsidR="00D5614C" w:rsidRPr="00A12EC7" w:rsidRDefault="00D5614C" w:rsidP="00D5614C">
      <w:pPr>
        <w:rPr>
          <w:rFonts w:ascii="Times New Roman" w:hAnsi="Times New Roman" w:cs="Times New Roman"/>
        </w:rPr>
      </w:pPr>
      <w:r w:rsidRPr="00A12EC7">
        <w:rPr>
          <w:rFonts w:ascii="Times New Roman" w:hAnsi="Times New Roman" w:cs="Times New Roman"/>
        </w:rPr>
        <w:t>8(38572)22580</w:t>
      </w:r>
    </w:p>
    <w:sectPr w:rsidR="00D5614C" w:rsidRPr="00A12EC7" w:rsidSect="006A7B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7F69"/>
    <w:rsid w:val="000229D2"/>
    <w:rsid w:val="00241447"/>
    <w:rsid w:val="003831C8"/>
    <w:rsid w:val="0039157E"/>
    <w:rsid w:val="00425913"/>
    <w:rsid w:val="00534361"/>
    <w:rsid w:val="00537291"/>
    <w:rsid w:val="005F0CC1"/>
    <w:rsid w:val="006A7B87"/>
    <w:rsid w:val="006D2D27"/>
    <w:rsid w:val="007141A3"/>
    <w:rsid w:val="007A555F"/>
    <w:rsid w:val="007A6FED"/>
    <w:rsid w:val="007C26F9"/>
    <w:rsid w:val="007F53D9"/>
    <w:rsid w:val="00817D7E"/>
    <w:rsid w:val="00885626"/>
    <w:rsid w:val="009934D6"/>
    <w:rsid w:val="009C4BA0"/>
    <w:rsid w:val="009F4B94"/>
    <w:rsid w:val="00A12EC7"/>
    <w:rsid w:val="00A40355"/>
    <w:rsid w:val="00A47F69"/>
    <w:rsid w:val="00A54835"/>
    <w:rsid w:val="00BD17B4"/>
    <w:rsid w:val="00C11E4E"/>
    <w:rsid w:val="00C81FC9"/>
    <w:rsid w:val="00D07F57"/>
    <w:rsid w:val="00D5614C"/>
    <w:rsid w:val="00D82EA3"/>
    <w:rsid w:val="00DB59CF"/>
    <w:rsid w:val="00E737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A7DD0"/>
  <w15:docId w15:val="{70EFD1E3-FEA8-4BE0-9169-FBBEE9D7B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C81F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7F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47F69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9C4B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07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56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326777-092A-40F1-AFF3-B6F24205E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Сергеевна Кушнирук</dc:creator>
  <cp:lastModifiedBy>admin</cp:lastModifiedBy>
  <cp:revision>17</cp:revision>
  <cp:lastPrinted>2019-09-08T05:43:00Z</cp:lastPrinted>
  <dcterms:created xsi:type="dcterms:W3CDTF">2018-06-06T10:33:00Z</dcterms:created>
  <dcterms:modified xsi:type="dcterms:W3CDTF">2019-09-08T05:43:00Z</dcterms:modified>
</cp:coreProperties>
</file>